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471E" w:rsidRDefault="00A5471E" w:rsidP="00F04134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</w:t>
      </w:r>
    </w:p>
    <w:p w:rsidR="00A5471E" w:rsidRDefault="00A5471E" w:rsidP="00F04134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Avizat director</w:t>
      </w:r>
    </w:p>
    <w:p w:rsidR="00B34B7F" w:rsidRDefault="00B34B7F" w:rsidP="00F04134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Prof. Gornic Dorina</w:t>
      </w:r>
    </w:p>
    <w:p w:rsidR="00A5471E" w:rsidRDefault="00A5471E" w:rsidP="00F04134">
      <w:pPr>
        <w:rPr>
          <w:b/>
        </w:rPr>
      </w:pPr>
    </w:p>
    <w:p w:rsidR="00A5471E" w:rsidRDefault="00A5471E" w:rsidP="00F04134">
      <w:pPr>
        <w:rPr>
          <w:b/>
        </w:rPr>
      </w:pPr>
    </w:p>
    <w:p w:rsidR="00A5471E" w:rsidRDefault="00A5471E" w:rsidP="00F04134">
      <w:pPr>
        <w:rPr>
          <w:b/>
        </w:rPr>
      </w:pPr>
    </w:p>
    <w:p w:rsidR="00A5471E" w:rsidRDefault="00A5471E" w:rsidP="00F04134">
      <w:pPr>
        <w:rPr>
          <w:b/>
        </w:rPr>
      </w:pPr>
    </w:p>
    <w:p w:rsidR="00A5471E" w:rsidRDefault="00A5471E" w:rsidP="00F04134">
      <w:pPr>
        <w:rPr>
          <w:b/>
        </w:rPr>
      </w:pPr>
    </w:p>
    <w:p w:rsidR="00A5471E" w:rsidRDefault="00A5471E" w:rsidP="00F04134">
      <w:pPr>
        <w:rPr>
          <w:b/>
        </w:rPr>
      </w:pPr>
    </w:p>
    <w:p w:rsidR="00B34B7F" w:rsidRDefault="00AF77AB" w:rsidP="00F04134">
      <w:pPr>
        <w:rPr>
          <w:b/>
        </w:rPr>
      </w:pPr>
      <w:r>
        <w:rPr>
          <w:b/>
        </w:rPr>
        <w:t>Ş</w:t>
      </w:r>
      <w:r w:rsidR="00F04134">
        <w:rPr>
          <w:b/>
        </w:rPr>
        <w:t xml:space="preserve">COALA </w:t>
      </w:r>
      <w:r w:rsidR="00295750">
        <w:rPr>
          <w:b/>
        </w:rPr>
        <w:t xml:space="preserve"> PRIMARĂ</w:t>
      </w:r>
      <w:r w:rsidR="00D16EB1">
        <w:rPr>
          <w:b/>
        </w:rPr>
        <w:t xml:space="preserve">                                                                                                               </w:t>
      </w:r>
      <w:r w:rsidR="00A5471E">
        <w:rPr>
          <w:b/>
        </w:rPr>
        <w:t xml:space="preserve">                            </w:t>
      </w:r>
      <w:r w:rsidR="00D16EB1">
        <w:rPr>
          <w:b/>
        </w:rPr>
        <w:t xml:space="preserve">  </w:t>
      </w:r>
    </w:p>
    <w:p w:rsidR="00B34B7F" w:rsidRDefault="00B34B7F" w:rsidP="00F04134">
      <w:pPr>
        <w:rPr>
          <w:b/>
        </w:rPr>
      </w:pPr>
      <w:r>
        <w:rPr>
          <w:b/>
        </w:rPr>
        <w:t>TÎRNAVA DE</w:t>
      </w:r>
      <w:r>
        <w:rPr>
          <w:b/>
        </w:rPr>
        <w:t xml:space="preserve"> CRIŞ</w:t>
      </w:r>
    </w:p>
    <w:p w:rsidR="00F04134" w:rsidRDefault="00A5471E" w:rsidP="00F04134">
      <w:pPr>
        <w:rPr>
          <w:b/>
        </w:rPr>
      </w:pPr>
      <w:proofErr w:type="spellStart"/>
      <w:r>
        <w:rPr>
          <w:b/>
        </w:rPr>
        <w:t>Nr.înregistrare</w:t>
      </w:r>
      <w:proofErr w:type="spellEnd"/>
      <w:r>
        <w:rPr>
          <w:b/>
        </w:rPr>
        <w:t xml:space="preserve"> 931/9.05.2017</w:t>
      </w:r>
    </w:p>
    <w:p w:rsidR="00295750" w:rsidRPr="00914E68" w:rsidRDefault="00295750" w:rsidP="00F04134">
      <w:pPr>
        <w:rPr>
          <w:b/>
        </w:rPr>
      </w:pPr>
    </w:p>
    <w:p w:rsidR="00F04134" w:rsidRDefault="00F04134" w:rsidP="00F04134"/>
    <w:p w:rsidR="00F04134" w:rsidRPr="003F3C1B" w:rsidRDefault="00F04134" w:rsidP="00F04134">
      <w:pPr>
        <w:jc w:val="center"/>
        <w:rPr>
          <w:rFonts w:ascii="Baskerville Old Face" w:hAnsi="Baskerville Old Face"/>
          <w:b/>
          <w:sz w:val="28"/>
          <w:szCs w:val="28"/>
        </w:rPr>
      </w:pPr>
      <w:r w:rsidRPr="003F3C1B">
        <w:rPr>
          <w:rFonts w:ascii="Baskerville Old Face" w:hAnsi="Baskerville Old Face"/>
          <w:b/>
          <w:sz w:val="28"/>
          <w:szCs w:val="28"/>
        </w:rPr>
        <w:t>PROGRAMUL ACTIVIT</w:t>
      </w:r>
      <w:r w:rsidR="00AF77AB">
        <w:rPr>
          <w:b/>
          <w:sz w:val="28"/>
          <w:szCs w:val="28"/>
        </w:rPr>
        <w:t>ĂŢ</w:t>
      </w:r>
      <w:r w:rsidRPr="003F3C1B">
        <w:rPr>
          <w:rFonts w:ascii="Baskerville Old Face" w:hAnsi="Baskerville Old Face"/>
          <w:b/>
          <w:sz w:val="28"/>
          <w:szCs w:val="28"/>
        </w:rPr>
        <w:t>ILOR EXTRACURRICULARE</w:t>
      </w:r>
    </w:p>
    <w:p w:rsidR="00F04134" w:rsidRPr="002C66D4" w:rsidRDefault="002C66D4" w:rsidP="00EF3DE8">
      <w:pPr>
        <w:jc w:val="center"/>
        <w:rPr>
          <w:b/>
          <w:sz w:val="28"/>
          <w:szCs w:val="28"/>
        </w:rPr>
      </w:pPr>
      <w:r>
        <w:rPr>
          <w:rFonts w:ascii="Baskerville Old Face" w:hAnsi="Baskerville Old Face"/>
          <w:b/>
          <w:sz w:val="28"/>
          <w:szCs w:val="28"/>
        </w:rPr>
        <w:t>,,</w:t>
      </w:r>
      <w:r w:rsidR="00EB27C0">
        <w:rPr>
          <w:b/>
          <w:sz w:val="28"/>
          <w:szCs w:val="28"/>
        </w:rPr>
        <w:t>Școala altfel-</w:t>
      </w:r>
      <w:r w:rsidR="00EF3DE8">
        <w:rPr>
          <w:rFonts w:ascii="Baskerville Old Face" w:hAnsi="Baskerville Old Face"/>
          <w:b/>
          <w:sz w:val="28"/>
          <w:szCs w:val="28"/>
        </w:rPr>
        <w:t>S</w:t>
      </w:r>
      <w:r w:rsidR="00EF3DE8">
        <w:rPr>
          <w:b/>
          <w:sz w:val="28"/>
          <w:szCs w:val="28"/>
        </w:rPr>
        <w:t>ă ştii mai multe, să fii mai bun</w:t>
      </w:r>
      <w:r>
        <w:rPr>
          <w:b/>
          <w:sz w:val="28"/>
          <w:szCs w:val="28"/>
        </w:rPr>
        <w:t>”</w:t>
      </w:r>
    </w:p>
    <w:p w:rsidR="00F04134" w:rsidRDefault="00A5471E" w:rsidP="00F04134">
      <w:pPr>
        <w:jc w:val="center"/>
        <w:rPr>
          <w:b/>
        </w:rPr>
      </w:pPr>
      <w:r>
        <w:rPr>
          <w:b/>
        </w:rPr>
        <w:t>22-26 mai 2017</w:t>
      </w:r>
    </w:p>
    <w:p w:rsidR="00F04134" w:rsidRDefault="00A5471E" w:rsidP="00F04134">
      <w:pPr>
        <w:jc w:val="center"/>
        <w:rPr>
          <w:b/>
        </w:rPr>
      </w:pPr>
      <w:r>
        <w:rPr>
          <w:b/>
        </w:rPr>
        <w:t xml:space="preserve">An școlar </w:t>
      </w:r>
      <w:r w:rsidR="00F04134">
        <w:rPr>
          <w:b/>
        </w:rPr>
        <w:t>201</w:t>
      </w:r>
      <w:r>
        <w:rPr>
          <w:b/>
        </w:rPr>
        <w:t>6/2017</w:t>
      </w:r>
    </w:p>
    <w:p w:rsidR="00F04134" w:rsidRPr="00D74ED1" w:rsidRDefault="004C4C3F" w:rsidP="00F0413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Prof.Stanciu Violeta Maria</w:t>
      </w:r>
    </w:p>
    <w:tbl>
      <w:tblPr>
        <w:tblW w:w="1566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340"/>
        <w:gridCol w:w="4860"/>
        <w:gridCol w:w="1800"/>
        <w:gridCol w:w="1620"/>
        <w:gridCol w:w="1620"/>
        <w:gridCol w:w="1260"/>
        <w:gridCol w:w="1440"/>
      </w:tblGrid>
      <w:tr w:rsidR="00F04134" w:rsidRPr="00D74ED1">
        <w:tc>
          <w:tcPr>
            <w:tcW w:w="720" w:type="dxa"/>
          </w:tcPr>
          <w:p w:rsidR="00F04134" w:rsidRPr="00D74ED1" w:rsidRDefault="00F04134" w:rsidP="00DB72FC">
            <w:pPr>
              <w:jc w:val="center"/>
              <w:rPr>
                <w:b/>
                <w:sz w:val="22"/>
                <w:szCs w:val="22"/>
              </w:rPr>
            </w:pPr>
            <w:r w:rsidRPr="00D74ED1">
              <w:rPr>
                <w:b/>
                <w:sz w:val="22"/>
                <w:szCs w:val="22"/>
              </w:rPr>
              <w:t>Nr. crt.</w:t>
            </w:r>
          </w:p>
        </w:tc>
        <w:tc>
          <w:tcPr>
            <w:tcW w:w="2340" w:type="dxa"/>
          </w:tcPr>
          <w:p w:rsidR="00F04134" w:rsidRPr="00D74ED1" w:rsidRDefault="00F04134" w:rsidP="00B31DF8">
            <w:pPr>
              <w:jc w:val="center"/>
              <w:rPr>
                <w:b/>
                <w:sz w:val="22"/>
                <w:szCs w:val="22"/>
              </w:rPr>
            </w:pPr>
            <w:r w:rsidRPr="00D74ED1">
              <w:rPr>
                <w:b/>
                <w:sz w:val="22"/>
                <w:szCs w:val="22"/>
              </w:rPr>
              <w:t>Denumirea activit</w:t>
            </w:r>
            <w:r w:rsidR="00B31DF8">
              <w:rPr>
                <w:b/>
                <w:sz w:val="22"/>
                <w:szCs w:val="22"/>
              </w:rPr>
              <w:t>ăţ</w:t>
            </w:r>
            <w:r w:rsidRPr="00D74ED1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4860" w:type="dxa"/>
          </w:tcPr>
          <w:p w:rsidR="00F04134" w:rsidRPr="00D74ED1" w:rsidRDefault="00F04134" w:rsidP="00B31DF8">
            <w:pPr>
              <w:jc w:val="center"/>
              <w:rPr>
                <w:b/>
                <w:sz w:val="22"/>
                <w:szCs w:val="22"/>
              </w:rPr>
            </w:pPr>
            <w:r w:rsidRPr="00D74ED1">
              <w:rPr>
                <w:b/>
                <w:sz w:val="22"/>
                <w:szCs w:val="22"/>
              </w:rPr>
              <w:t>Obiective urm</w:t>
            </w:r>
            <w:r w:rsidR="00B31DF8">
              <w:rPr>
                <w:b/>
                <w:sz w:val="22"/>
                <w:szCs w:val="22"/>
              </w:rPr>
              <w:t>ă</w:t>
            </w:r>
            <w:r w:rsidRPr="00D74ED1">
              <w:rPr>
                <w:b/>
                <w:sz w:val="22"/>
                <w:szCs w:val="22"/>
              </w:rPr>
              <w:t>rite</w:t>
            </w:r>
          </w:p>
        </w:tc>
        <w:tc>
          <w:tcPr>
            <w:tcW w:w="1800" w:type="dxa"/>
          </w:tcPr>
          <w:p w:rsidR="00F04134" w:rsidRPr="00D74ED1" w:rsidRDefault="00F04134" w:rsidP="00B31DF8">
            <w:pPr>
              <w:jc w:val="center"/>
              <w:rPr>
                <w:b/>
                <w:sz w:val="22"/>
                <w:szCs w:val="22"/>
              </w:rPr>
            </w:pPr>
            <w:r w:rsidRPr="00D74ED1">
              <w:rPr>
                <w:b/>
                <w:sz w:val="22"/>
                <w:szCs w:val="22"/>
              </w:rPr>
              <w:t>Tipul activit</w:t>
            </w:r>
            <w:r w:rsidR="00B31DF8">
              <w:rPr>
                <w:b/>
                <w:sz w:val="22"/>
                <w:szCs w:val="22"/>
              </w:rPr>
              <w:t>ăţ</w:t>
            </w:r>
            <w:r w:rsidRPr="00D74ED1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1620" w:type="dxa"/>
          </w:tcPr>
          <w:p w:rsidR="00F04134" w:rsidRPr="00D74ED1" w:rsidRDefault="00F04134" w:rsidP="00DB72FC">
            <w:pPr>
              <w:jc w:val="center"/>
              <w:rPr>
                <w:b/>
                <w:sz w:val="22"/>
                <w:szCs w:val="22"/>
              </w:rPr>
            </w:pPr>
            <w:r w:rsidRPr="00D74ED1">
              <w:rPr>
                <w:b/>
                <w:sz w:val="22"/>
                <w:szCs w:val="22"/>
              </w:rPr>
              <w:t>Responsabil</w:t>
            </w:r>
          </w:p>
        </w:tc>
        <w:tc>
          <w:tcPr>
            <w:tcW w:w="1620" w:type="dxa"/>
          </w:tcPr>
          <w:p w:rsidR="00F04134" w:rsidRPr="00D74ED1" w:rsidRDefault="00F04134" w:rsidP="00DB72FC">
            <w:pPr>
              <w:jc w:val="center"/>
              <w:rPr>
                <w:b/>
                <w:sz w:val="22"/>
                <w:szCs w:val="22"/>
              </w:rPr>
            </w:pPr>
            <w:r w:rsidRPr="00D74ED1">
              <w:rPr>
                <w:b/>
                <w:sz w:val="22"/>
                <w:szCs w:val="22"/>
              </w:rPr>
              <w:t>Participan</w:t>
            </w:r>
            <w:r w:rsidR="00B31DF8">
              <w:rPr>
                <w:b/>
                <w:sz w:val="22"/>
                <w:szCs w:val="22"/>
              </w:rPr>
              <w:t>ţ</w:t>
            </w:r>
            <w:r w:rsidRPr="00D74ED1">
              <w:rPr>
                <w:b/>
                <w:sz w:val="22"/>
                <w:szCs w:val="22"/>
              </w:rPr>
              <w:t>i/</w:t>
            </w:r>
          </w:p>
          <w:p w:rsidR="00F04134" w:rsidRPr="00D74ED1" w:rsidRDefault="00F04134" w:rsidP="00B31DF8">
            <w:pPr>
              <w:jc w:val="center"/>
              <w:rPr>
                <w:b/>
                <w:sz w:val="22"/>
                <w:szCs w:val="22"/>
              </w:rPr>
            </w:pPr>
            <w:r w:rsidRPr="00D74ED1">
              <w:rPr>
                <w:b/>
                <w:sz w:val="22"/>
                <w:szCs w:val="22"/>
              </w:rPr>
              <w:t>Invita</w:t>
            </w:r>
            <w:r w:rsidR="00B31DF8">
              <w:rPr>
                <w:b/>
                <w:sz w:val="22"/>
                <w:szCs w:val="22"/>
              </w:rPr>
              <w:t>ţ</w:t>
            </w:r>
            <w:r w:rsidRPr="00D74ED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1260" w:type="dxa"/>
          </w:tcPr>
          <w:p w:rsidR="00F04134" w:rsidRPr="00D74ED1" w:rsidRDefault="00FF4CE0" w:rsidP="00DB72F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Data</w:t>
            </w:r>
          </w:p>
        </w:tc>
        <w:tc>
          <w:tcPr>
            <w:tcW w:w="1440" w:type="dxa"/>
          </w:tcPr>
          <w:p w:rsidR="00F04134" w:rsidRPr="00D74ED1" w:rsidRDefault="00F04134" w:rsidP="00B31DF8">
            <w:pPr>
              <w:jc w:val="center"/>
              <w:rPr>
                <w:b/>
                <w:sz w:val="22"/>
                <w:szCs w:val="22"/>
              </w:rPr>
            </w:pPr>
            <w:r w:rsidRPr="00D74ED1">
              <w:rPr>
                <w:b/>
                <w:sz w:val="22"/>
                <w:szCs w:val="22"/>
              </w:rPr>
              <w:t>Evaluarea activit</w:t>
            </w:r>
            <w:r w:rsidR="00B31DF8">
              <w:rPr>
                <w:b/>
                <w:sz w:val="22"/>
                <w:szCs w:val="22"/>
              </w:rPr>
              <w:t>ăţ</w:t>
            </w:r>
            <w:r w:rsidRPr="00D74ED1">
              <w:rPr>
                <w:b/>
                <w:sz w:val="22"/>
                <w:szCs w:val="22"/>
              </w:rPr>
              <w:t>ii</w:t>
            </w:r>
          </w:p>
        </w:tc>
      </w:tr>
      <w:tr w:rsidR="00A5471E" w:rsidRPr="00D74ED1">
        <w:tc>
          <w:tcPr>
            <w:tcW w:w="720" w:type="dxa"/>
          </w:tcPr>
          <w:p w:rsidR="00A5471E" w:rsidRPr="00D74ED1" w:rsidRDefault="00A5471E" w:rsidP="00DB72FC">
            <w:pPr>
              <w:jc w:val="center"/>
              <w:rPr>
                <w:b/>
                <w:sz w:val="22"/>
                <w:szCs w:val="22"/>
              </w:rPr>
            </w:pPr>
            <w:r w:rsidRPr="00D74ED1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340" w:type="dxa"/>
          </w:tcPr>
          <w:p w:rsidR="00A5471E" w:rsidRDefault="00A5471E" w:rsidP="00E63C8B">
            <w:pPr>
              <w:rPr>
                <w:b/>
                <w:sz w:val="22"/>
                <w:szCs w:val="22"/>
              </w:rPr>
            </w:pPr>
          </w:p>
          <w:p w:rsidR="00A5471E" w:rsidRDefault="00A5471E" w:rsidP="00E63C8B">
            <w:pPr>
              <w:rPr>
                <w:b/>
                <w:sz w:val="22"/>
                <w:szCs w:val="22"/>
              </w:rPr>
            </w:pPr>
            <w:r w:rsidRPr="00D74ED1">
              <w:rPr>
                <w:b/>
                <w:sz w:val="22"/>
                <w:szCs w:val="22"/>
              </w:rPr>
              <w:t>O minte s</w:t>
            </w:r>
            <w:r>
              <w:rPr>
                <w:b/>
                <w:sz w:val="22"/>
                <w:szCs w:val="22"/>
              </w:rPr>
              <w:t>ă</w:t>
            </w:r>
            <w:r w:rsidRPr="00D74ED1">
              <w:rPr>
                <w:b/>
                <w:sz w:val="22"/>
                <w:szCs w:val="22"/>
              </w:rPr>
              <w:t>n</w:t>
            </w:r>
            <w:r>
              <w:rPr>
                <w:b/>
                <w:sz w:val="22"/>
                <w:szCs w:val="22"/>
              </w:rPr>
              <w:t>ă</w:t>
            </w:r>
            <w:r w:rsidRPr="00D74ED1">
              <w:rPr>
                <w:b/>
                <w:sz w:val="22"/>
                <w:szCs w:val="22"/>
              </w:rPr>
              <w:t>toas</w:t>
            </w:r>
            <w:r>
              <w:rPr>
                <w:b/>
                <w:sz w:val="22"/>
                <w:szCs w:val="22"/>
              </w:rPr>
              <w:t>ă î</w:t>
            </w:r>
            <w:r w:rsidRPr="00D74ED1">
              <w:rPr>
                <w:b/>
                <w:sz w:val="22"/>
                <w:szCs w:val="22"/>
              </w:rPr>
              <w:t>ntr-un corp s</w:t>
            </w:r>
            <w:r>
              <w:rPr>
                <w:b/>
                <w:sz w:val="22"/>
                <w:szCs w:val="22"/>
              </w:rPr>
              <w:t>ă</w:t>
            </w:r>
            <w:r w:rsidRPr="00D74ED1">
              <w:rPr>
                <w:b/>
                <w:sz w:val="22"/>
                <w:szCs w:val="22"/>
              </w:rPr>
              <w:t>n</w:t>
            </w:r>
            <w:r>
              <w:rPr>
                <w:b/>
                <w:sz w:val="22"/>
                <w:szCs w:val="22"/>
              </w:rPr>
              <w:t>ă</w:t>
            </w:r>
            <w:r w:rsidRPr="00D74ED1">
              <w:rPr>
                <w:b/>
                <w:sz w:val="22"/>
                <w:szCs w:val="22"/>
              </w:rPr>
              <w:t>tos</w:t>
            </w:r>
          </w:p>
          <w:p w:rsidR="00A5471E" w:rsidRDefault="00A5471E" w:rsidP="00E63C8B">
            <w:pPr>
              <w:rPr>
                <w:b/>
                <w:sz w:val="22"/>
                <w:szCs w:val="22"/>
              </w:rPr>
            </w:pPr>
          </w:p>
          <w:p w:rsidR="00A5471E" w:rsidRPr="00D74ED1" w:rsidRDefault="00A5471E" w:rsidP="00E63C8B">
            <w:pPr>
              <w:ind w:left="214"/>
              <w:rPr>
                <w:b/>
                <w:sz w:val="22"/>
                <w:szCs w:val="22"/>
              </w:rPr>
            </w:pPr>
          </w:p>
        </w:tc>
        <w:tc>
          <w:tcPr>
            <w:tcW w:w="4860" w:type="dxa"/>
          </w:tcPr>
          <w:p w:rsidR="00A5471E" w:rsidRPr="00D74ED1" w:rsidRDefault="00A5471E" w:rsidP="00E63C8B">
            <w:pPr>
              <w:autoSpaceDE w:val="0"/>
              <w:autoSpaceDN w:val="0"/>
              <w:adjustRightInd w:val="0"/>
              <w:rPr>
                <w:rFonts w:eastAsia="TimesNewRoman,Bold"/>
                <w:color w:val="000000"/>
                <w:sz w:val="22"/>
                <w:szCs w:val="22"/>
              </w:rPr>
            </w:pPr>
            <w:r>
              <w:rPr>
                <w:rFonts w:eastAsia="TimesNewRoman,Bold"/>
                <w:color w:val="000000"/>
                <w:sz w:val="22"/>
                <w:szCs w:val="22"/>
              </w:rPr>
              <w:t>-</w:t>
            </w:r>
            <w:r w:rsidRPr="00D74ED1">
              <w:rPr>
                <w:rFonts w:eastAsia="TimesNewRoman,Bold"/>
                <w:color w:val="000000"/>
                <w:sz w:val="22"/>
                <w:szCs w:val="22"/>
              </w:rPr>
              <w:t xml:space="preserve"> formarea şi cultivarea interesului pentru problematica sănătăţii</w:t>
            </w:r>
          </w:p>
          <w:p w:rsidR="00A5471E" w:rsidRPr="00D74ED1" w:rsidRDefault="00A5471E" w:rsidP="00E63C8B">
            <w:pPr>
              <w:autoSpaceDE w:val="0"/>
              <w:autoSpaceDN w:val="0"/>
              <w:adjustRightInd w:val="0"/>
              <w:rPr>
                <w:rFonts w:eastAsia="TimesNewRoman,Bold"/>
                <w:color w:val="000000"/>
                <w:sz w:val="22"/>
                <w:szCs w:val="22"/>
              </w:rPr>
            </w:pPr>
            <w:r>
              <w:rPr>
                <w:rFonts w:eastAsia="TimesNewRoman,Bold"/>
                <w:color w:val="000000"/>
                <w:sz w:val="22"/>
                <w:szCs w:val="22"/>
              </w:rPr>
              <w:t>-</w:t>
            </w:r>
            <w:r w:rsidRPr="00D74ED1">
              <w:rPr>
                <w:rFonts w:eastAsia="TimesNewRoman,Bold"/>
                <w:color w:val="000000"/>
                <w:sz w:val="22"/>
                <w:szCs w:val="22"/>
              </w:rPr>
              <w:t xml:space="preserve"> cunoaşterea organismului uman şi a funcţiilor vitale, precum şi a unor norme de comportament pentru asigurarea echilibrului dintre sănătatea individuală şi colectivă</w:t>
            </w:r>
            <w:r>
              <w:rPr>
                <w:rFonts w:eastAsia="TimesNewRoman,Bold"/>
                <w:color w:val="000000"/>
                <w:sz w:val="22"/>
                <w:szCs w:val="22"/>
              </w:rPr>
              <w:t>;</w:t>
            </w:r>
          </w:p>
          <w:p w:rsidR="00A5471E" w:rsidRPr="00D74ED1" w:rsidRDefault="00A5471E" w:rsidP="00E63C8B">
            <w:pPr>
              <w:autoSpaceDE w:val="0"/>
              <w:autoSpaceDN w:val="0"/>
              <w:adjustRightInd w:val="0"/>
              <w:rPr>
                <w:rFonts w:eastAsia="TimesNewRoman,Bold"/>
                <w:color w:val="000000"/>
                <w:sz w:val="22"/>
                <w:szCs w:val="22"/>
              </w:rPr>
            </w:pPr>
            <w:r>
              <w:rPr>
                <w:rFonts w:eastAsia="TimesNewRoman,Bold"/>
                <w:color w:val="000000"/>
                <w:sz w:val="22"/>
                <w:szCs w:val="22"/>
              </w:rPr>
              <w:t>-</w:t>
            </w:r>
            <w:r w:rsidRPr="00D74ED1">
              <w:rPr>
                <w:rFonts w:eastAsia="TimesNewRoman,Bold"/>
                <w:color w:val="000000"/>
                <w:sz w:val="22"/>
                <w:szCs w:val="22"/>
              </w:rPr>
              <w:t xml:space="preserve"> cunoaşterea noţiunilor legate de sănătate şi boală în vederea dezvoltării armonioase a organismului</w:t>
            </w:r>
            <w:r>
              <w:rPr>
                <w:rFonts w:eastAsia="TimesNewRoman,Bold"/>
                <w:color w:val="000000"/>
                <w:sz w:val="22"/>
                <w:szCs w:val="22"/>
              </w:rPr>
              <w:t>;</w:t>
            </w:r>
          </w:p>
          <w:p w:rsidR="00A5471E" w:rsidRPr="00D74ED1" w:rsidRDefault="00A5471E" w:rsidP="00E63C8B">
            <w:pPr>
              <w:autoSpaceDE w:val="0"/>
              <w:autoSpaceDN w:val="0"/>
              <w:adjustRightInd w:val="0"/>
              <w:rPr>
                <w:rFonts w:eastAsia="TimesNewRoman,Bold"/>
                <w:color w:val="000000"/>
                <w:sz w:val="22"/>
                <w:szCs w:val="22"/>
              </w:rPr>
            </w:pPr>
            <w:r>
              <w:rPr>
                <w:rFonts w:eastAsia="TimesNewRoman,Bold"/>
                <w:color w:val="000000"/>
                <w:sz w:val="22"/>
                <w:szCs w:val="22"/>
              </w:rPr>
              <w:t xml:space="preserve">- </w:t>
            </w:r>
            <w:r w:rsidRPr="00D74ED1">
              <w:rPr>
                <w:rFonts w:eastAsia="TimesNewRoman,Bold"/>
                <w:color w:val="000000"/>
                <w:sz w:val="22"/>
                <w:szCs w:val="22"/>
              </w:rPr>
              <w:t>formarea şi consolidarea deprinderilor de igienă a muncii, de odihnă şi recreere</w:t>
            </w:r>
            <w:r>
              <w:rPr>
                <w:rFonts w:eastAsia="TimesNewRoman,Bold"/>
                <w:color w:val="000000"/>
                <w:sz w:val="22"/>
                <w:szCs w:val="22"/>
              </w:rPr>
              <w:t>;</w:t>
            </w:r>
          </w:p>
          <w:p w:rsidR="00A5471E" w:rsidRPr="00D74ED1" w:rsidRDefault="00A5471E" w:rsidP="00E63C8B">
            <w:pPr>
              <w:autoSpaceDE w:val="0"/>
              <w:autoSpaceDN w:val="0"/>
              <w:adjustRightInd w:val="0"/>
              <w:rPr>
                <w:rFonts w:eastAsia="TimesNewRoman,Bold"/>
                <w:color w:val="000000"/>
                <w:sz w:val="22"/>
                <w:szCs w:val="22"/>
              </w:rPr>
            </w:pPr>
            <w:r>
              <w:rPr>
                <w:rFonts w:eastAsia="TimesNewRoman,Bold"/>
                <w:color w:val="000000"/>
                <w:sz w:val="22"/>
                <w:szCs w:val="22"/>
              </w:rPr>
              <w:t>-</w:t>
            </w:r>
            <w:r w:rsidRPr="00D74ED1">
              <w:rPr>
                <w:rFonts w:eastAsia="TimesNewRoman,Bold"/>
                <w:color w:val="000000"/>
                <w:sz w:val="22"/>
                <w:szCs w:val="22"/>
              </w:rPr>
              <w:t xml:space="preserve"> formarea deprinderilor de alimentaţie raţională şi de desfăşurare de exerciţii fizice în vederea menţinerii sănătăţii</w:t>
            </w:r>
            <w:r>
              <w:rPr>
                <w:rFonts w:eastAsia="TimesNewRoman,Bold"/>
                <w:color w:val="000000"/>
                <w:sz w:val="22"/>
                <w:szCs w:val="22"/>
              </w:rPr>
              <w:t>;</w:t>
            </w:r>
          </w:p>
          <w:p w:rsidR="00A5471E" w:rsidRPr="00D74ED1" w:rsidRDefault="00A5471E" w:rsidP="00E63C8B">
            <w:pPr>
              <w:autoSpaceDE w:val="0"/>
              <w:autoSpaceDN w:val="0"/>
              <w:adjustRightInd w:val="0"/>
              <w:rPr>
                <w:rFonts w:eastAsia="TimesNewRoman,Bold"/>
                <w:color w:val="000000"/>
                <w:sz w:val="22"/>
                <w:szCs w:val="22"/>
              </w:rPr>
            </w:pPr>
            <w:r>
              <w:rPr>
                <w:rFonts w:eastAsia="TimesNewRoman,Bold"/>
                <w:color w:val="000000"/>
                <w:sz w:val="22"/>
                <w:szCs w:val="22"/>
              </w:rPr>
              <w:t>-</w:t>
            </w:r>
            <w:r w:rsidRPr="00D74ED1">
              <w:rPr>
                <w:rFonts w:eastAsia="TimesNewRoman,Bold"/>
                <w:color w:val="000000"/>
                <w:sz w:val="22"/>
                <w:szCs w:val="22"/>
              </w:rPr>
              <w:t xml:space="preserve"> dezvoltarea capacităţii de utilizare a normelor igienico-sanitare prin corectarea deprinderilor greşite şi încurajarea celor corecte</w:t>
            </w:r>
            <w:r>
              <w:rPr>
                <w:rFonts w:eastAsia="TimesNewRoman,Bold"/>
                <w:color w:val="000000"/>
                <w:sz w:val="22"/>
                <w:szCs w:val="22"/>
              </w:rPr>
              <w:t>.</w:t>
            </w:r>
          </w:p>
        </w:tc>
        <w:tc>
          <w:tcPr>
            <w:tcW w:w="1800" w:type="dxa"/>
          </w:tcPr>
          <w:p w:rsidR="00A5471E" w:rsidRPr="00D74ED1" w:rsidRDefault="00A5471E" w:rsidP="00E63C8B">
            <w:pPr>
              <w:rPr>
                <w:sz w:val="22"/>
                <w:szCs w:val="22"/>
              </w:rPr>
            </w:pPr>
            <w:r w:rsidRPr="00D74ED1">
              <w:rPr>
                <w:sz w:val="22"/>
                <w:szCs w:val="22"/>
              </w:rPr>
              <w:t>-activitate de educa</w:t>
            </w:r>
            <w:r>
              <w:rPr>
                <w:sz w:val="22"/>
                <w:szCs w:val="22"/>
              </w:rPr>
              <w:t>ţ</w:t>
            </w:r>
            <w:r w:rsidRPr="00D74ED1">
              <w:rPr>
                <w:sz w:val="22"/>
                <w:szCs w:val="22"/>
              </w:rPr>
              <w:t>ie pentru s</w:t>
            </w:r>
            <w:r>
              <w:rPr>
                <w:sz w:val="22"/>
                <w:szCs w:val="22"/>
              </w:rPr>
              <w:t>ă</w:t>
            </w:r>
            <w:r w:rsidRPr="00D74ED1">
              <w:rPr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ă</w:t>
            </w:r>
            <w:r w:rsidRPr="00D74ED1">
              <w:rPr>
                <w:sz w:val="22"/>
                <w:szCs w:val="22"/>
              </w:rPr>
              <w:t xml:space="preserve">tate </w:t>
            </w:r>
            <w:r>
              <w:rPr>
                <w:sz w:val="22"/>
                <w:szCs w:val="22"/>
              </w:rPr>
              <w:t>ş</w:t>
            </w:r>
            <w:r w:rsidRPr="00D74ED1">
              <w:rPr>
                <w:sz w:val="22"/>
                <w:szCs w:val="22"/>
              </w:rPr>
              <w:t>i stil de via</w:t>
            </w:r>
            <w:r>
              <w:rPr>
                <w:sz w:val="22"/>
                <w:szCs w:val="22"/>
              </w:rPr>
              <w:t xml:space="preserve">ţă </w:t>
            </w:r>
            <w:r w:rsidRPr="00D74ED1">
              <w:rPr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ă</w:t>
            </w:r>
            <w:r w:rsidRPr="00D74ED1">
              <w:rPr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ă</w:t>
            </w:r>
            <w:r w:rsidRPr="00D74ED1">
              <w:rPr>
                <w:sz w:val="22"/>
                <w:szCs w:val="22"/>
              </w:rPr>
              <w:t>tos</w:t>
            </w:r>
          </w:p>
          <w:p w:rsidR="00A5471E" w:rsidRPr="00D74ED1" w:rsidRDefault="00A5471E" w:rsidP="00E63C8B">
            <w:pPr>
              <w:rPr>
                <w:sz w:val="22"/>
                <w:szCs w:val="22"/>
              </w:rPr>
            </w:pPr>
            <w:r w:rsidRPr="00D74ED1">
              <w:rPr>
                <w:sz w:val="22"/>
                <w:szCs w:val="22"/>
              </w:rPr>
              <w:t>-ateliere de lucru</w:t>
            </w:r>
          </w:p>
        </w:tc>
        <w:tc>
          <w:tcPr>
            <w:tcW w:w="1620" w:type="dxa"/>
          </w:tcPr>
          <w:p w:rsidR="00A5471E" w:rsidRDefault="00A5471E" w:rsidP="00E63C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Prof:</w:t>
            </w:r>
            <w:r w:rsidRPr="00EB27C0">
              <w:rPr>
                <w:sz w:val="22"/>
                <w:szCs w:val="22"/>
              </w:rPr>
              <w:t>Violeta Stanciu</w:t>
            </w:r>
          </w:p>
          <w:p w:rsidR="00A5471E" w:rsidRPr="00D74ED1" w:rsidRDefault="00A5471E" w:rsidP="00E63C8B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A5471E" w:rsidRPr="00D74ED1" w:rsidRDefault="00A5471E" w:rsidP="00E63C8B">
            <w:pPr>
              <w:rPr>
                <w:sz w:val="22"/>
                <w:szCs w:val="22"/>
              </w:rPr>
            </w:pPr>
            <w:r w:rsidRPr="00D74ED1">
              <w:rPr>
                <w:sz w:val="22"/>
                <w:szCs w:val="22"/>
              </w:rPr>
              <w:t>Elevii</w:t>
            </w:r>
            <w:r>
              <w:rPr>
                <w:sz w:val="22"/>
                <w:szCs w:val="22"/>
              </w:rPr>
              <w:t xml:space="preserve"> </w:t>
            </w:r>
          </w:p>
          <w:p w:rsidR="00A5471E" w:rsidRPr="00D74ED1" w:rsidRDefault="00A5471E" w:rsidP="00E63C8B">
            <w:pPr>
              <w:rPr>
                <w:sz w:val="22"/>
                <w:szCs w:val="22"/>
              </w:rPr>
            </w:pPr>
            <w:r w:rsidRPr="00D74ED1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ă</w:t>
            </w:r>
            <w:r w:rsidRPr="00D74ED1">
              <w:rPr>
                <w:sz w:val="22"/>
                <w:szCs w:val="22"/>
              </w:rPr>
              <w:t>rin</w:t>
            </w:r>
            <w:r>
              <w:rPr>
                <w:sz w:val="22"/>
                <w:szCs w:val="22"/>
              </w:rPr>
              <w:t>ţ</w:t>
            </w:r>
            <w:r w:rsidRPr="00D74ED1">
              <w:rPr>
                <w:sz w:val="22"/>
                <w:szCs w:val="22"/>
              </w:rPr>
              <w:t>ii</w:t>
            </w:r>
          </w:p>
        </w:tc>
        <w:tc>
          <w:tcPr>
            <w:tcW w:w="1260" w:type="dxa"/>
          </w:tcPr>
          <w:p w:rsidR="00A5471E" w:rsidRPr="00D74ED1" w:rsidRDefault="00A5471E" w:rsidP="00E63C8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22.05</w:t>
            </w:r>
            <w:r w:rsidR="00FF4CE0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1440" w:type="dxa"/>
          </w:tcPr>
          <w:p w:rsidR="00A5471E" w:rsidRPr="00D74ED1" w:rsidRDefault="007C3438" w:rsidP="007C34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Fotografii</w:t>
            </w:r>
          </w:p>
        </w:tc>
      </w:tr>
      <w:tr w:rsidR="00A5471E" w:rsidRPr="00D74ED1">
        <w:tc>
          <w:tcPr>
            <w:tcW w:w="720" w:type="dxa"/>
          </w:tcPr>
          <w:p w:rsidR="00A5471E" w:rsidRPr="00D74ED1" w:rsidRDefault="00A5471E" w:rsidP="00DB72FC">
            <w:pPr>
              <w:rPr>
                <w:b/>
                <w:sz w:val="22"/>
                <w:szCs w:val="22"/>
              </w:rPr>
            </w:pPr>
            <w:r w:rsidRPr="00D74ED1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340" w:type="dxa"/>
          </w:tcPr>
          <w:p w:rsidR="00A5471E" w:rsidRPr="00B31DF8" w:rsidRDefault="00A5471E" w:rsidP="00DB72FC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Drumeţie</w:t>
            </w:r>
            <w:r w:rsidR="00FF4CE0">
              <w:rPr>
                <w:b/>
                <w:sz w:val="22"/>
                <w:szCs w:val="22"/>
              </w:rPr>
              <w:t xml:space="preserve">/vizită prin </w:t>
            </w:r>
            <w:r w:rsidR="00FF4CE0">
              <w:rPr>
                <w:b/>
                <w:sz w:val="22"/>
                <w:szCs w:val="22"/>
              </w:rPr>
              <w:lastRenderedPageBreak/>
              <w:t>sat</w:t>
            </w:r>
          </w:p>
          <w:p w:rsidR="00A5471E" w:rsidRPr="00B31DF8" w:rsidRDefault="00A5471E" w:rsidP="00B31DF8">
            <w:pPr>
              <w:ind w:left="214"/>
              <w:jc w:val="both"/>
              <w:rPr>
                <w:b/>
                <w:noProof/>
                <w:sz w:val="22"/>
                <w:szCs w:val="22"/>
                <w:lang w:val="en-US"/>
              </w:rPr>
            </w:pPr>
          </w:p>
          <w:p w:rsidR="00A5471E" w:rsidRPr="00D74ED1" w:rsidRDefault="00A5471E" w:rsidP="00DB72F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860" w:type="dxa"/>
          </w:tcPr>
          <w:p w:rsidR="00A5471E" w:rsidRDefault="00FF4CE0" w:rsidP="00F24D78">
            <w:pPr>
              <w:tabs>
                <w:tab w:val="left" w:pos="45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-să cunoască satul</w:t>
            </w:r>
          </w:p>
          <w:p w:rsidR="00A5471E" w:rsidRDefault="00A5471E" w:rsidP="00F24D78">
            <w:pPr>
              <w:tabs>
                <w:tab w:val="left" w:pos="45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 învăţarea prin acţiune şi ,,viaţa în natură”</w:t>
            </w:r>
          </w:p>
          <w:p w:rsidR="00A5471E" w:rsidRDefault="00A5471E" w:rsidP="00F24D78">
            <w:pPr>
              <w:tabs>
                <w:tab w:val="left" w:pos="450"/>
              </w:tabs>
              <w:jc w:val="both"/>
              <w:rPr>
                <w:sz w:val="22"/>
                <w:szCs w:val="22"/>
              </w:rPr>
            </w:pPr>
            <w:r w:rsidRPr="00D74ED1">
              <w:rPr>
                <w:sz w:val="22"/>
                <w:szCs w:val="22"/>
              </w:rPr>
              <w:t>- să acumuleze abilităţi de orientare</w:t>
            </w:r>
            <w:r>
              <w:rPr>
                <w:sz w:val="22"/>
                <w:szCs w:val="22"/>
              </w:rPr>
              <w:t xml:space="preserve"> în spaţiu;</w:t>
            </w:r>
          </w:p>
          <w:p w:rsidR="00A5471E" w:rsidRDefault="00A5471E" w:rsidP="00F24D78">
            <w:pPr>
              <w:tabs>
                <w:tab w:val="left" w:pos="45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să conserve mediul;</w:t>
            </w:r>
          </w:p>
          <w:p w:rsidR="00A5471E" w:rsidRPr="00D74ED1" w:rsidRDefault="00A5471E" w:rsidP="00F24D78">
            <w:pPr>
              <w:tabs>
                <w:tab w:val="left" w:pos="45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să promoveze încrederea în sine, respectul pentru ceilalţi, toleranţa, asumarea responsabilităţilor şi obiectivelor de dezvoltare personală.</w:t>
            </w:r>
          </w:p>
          <w:p w:rsidR="00A5471E" w:rsidRPr="00D74ED1" w:rsidRDefault="00A5471E" w:rsidP="00F24D78">
            <w:pPr>
              <w:spacing w:line="360" w:lineRule="auto"/>
              <w:ind w:right="-28"/>
              <w:rPr>
                <w:b/>
                <w:sz w:val="22"/>
                <w:szCs w:val="22"/>
              </w:rPr>
            </w:pPr>
          </w:p>
        </w:tc>
        <w:tc>
          <w:tcPr>
            <w:tcW w:w="1800" w:type="dxa"/>
          </w:tcPr>
          <w:p w:rsidR="00A5471E" w:rsidRPr="00D74ED1" w:rsidRDefault="00A5471E" w:rsidP="00F041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- cunoaşterea </w:t>
            </w:r>
            <w:r>
              <w:rPr>
                <w:sz w:val="22"/>
                <w:szCs w:val="22"/>
              </w:rPr>
              <w:lastRenderedPageBreak/>
              <w:t>mediului înconjurător</w:t>
            </w:r>
          </w:p>
        </w:tc>
        <w:tc>
          <w:tcPr>
            <w:tcW w:w="1620" w:type="dxa"/>
          </w:tcPr>
          <w:p w:rsidR="00A5471E" w:rsidRDefault="00A5471E" w:rsidP="00EB27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Prof:</w:t>
            </w:r>
            <w:r w:rsidRPr="00EB27C0">
              <w:rPr>
                <w:sz w:val="22"/>
                <w:szCs w:val="22"/>
              </w:rPr>
              <w:t xml:space="preserve">Violeta </w:t>
            </w:r>
            <w:r w:rsidRPr="00EB27C0">
              <w:rPr>
                <w:sz w:val="22"/>
                <w:szCs w:val="22"/>
              </w:rPr>
              <w:lastRenderedPageBreak/>
              <w:t>Stanciu</w:t>
            </w:r>
          </w:p>
          <w:p w:rsidR="00A5471E" w:rsidRPr="00D74ED1" w:rsidRDefault="00A5471E" w:rsidP="00EB27C0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A5471E" w:rsidRPr="00D74ED1" w:rsidRDefault="00A5471E" w:rsidP="00F24D78">
            <w:pPr>
              <w:rPr>
                <w:sz w:val="22"/>
                <w:szCs w:val="22"/>
              </w:rPr>
            </w:pPr>
            <w:r w:rsidRPr="00D74ED1">
              <w:rPr>
                <w:sz w:val="22"/>
                <w:szCs w:val="22"/>
              </w:rPr>
              <w:lastRenderedPageBreak/>
              <w:t>Elevii</w:t>
            </w:r>
            <w:r>
              <w:rPr>
                <w:sz w:val="22"/>
                <w:szCs w:val="22"/>
              </w:rPr>
              <w:t xml:space="preserve"> </w:t>
            </w:r>
          </w:p>
          <w:p w:rsidR="00A5471E" w:rsidRPr="00D74ED1" w:rsidRDefault="00A5471E" w:rsidP="00F04134">
            <w:pPr>
              <w:rPr>
                <w:b/>
                <w:sz w:val="22"/>
                <w:szCs w:val="22"/>
              </w:rPr>
            </w:pPr>
            <w:r w:rsidRPr="00D74ED1">
              <w:rPr>
                <w:sz w:val="22"/>
                <w:szCs w:val="22"/>
              </w:rPr>
              <w:lastRenderedPageBreak/>
              <w:t>P</w:t>
            </w:r>
            <w:r>
              <w:rPr>
                <w:sz w:val="22"/>
                <w:szCs w:val="22"/>
              </w:rPr>
              <w:t>ă</w:t>
            </w:r>
            <w:r w:rsidRPr="00D74ED1">
              <w:rPr>
                <w:sz w:val="22"/>
                <w:szCs w:val="22"/>
              </w:rPr>
              <w:t>rin</w:t>
            </w:r>
            <w:r>
              <w:rPr>
                <w:sz w:val="22"/>
                <w:szCs w:val="22"/>
              </w:rPr>
              <w:t>ţ</w:t>
            </w:r>
            <w:r w:rsidRPr="00D74ED1">
              <w:rPr>
                <w:sz w:val="22"/>
                <w:szCs w:val="22"/>
              </w:rPr>
              <w:t>ii</w:t>
            </w:r>
          </w:p>
        </w:tc>
        <w:tc>
          <w:tcPr>
            <w:tcW w:w="1260" w:type="dxa"/>
          </w:tcPr>
          <w:p w:rsidR="00A5471E" w:rsidRPr="00D74ED1" w:rsidRDefault="00A5471E" w:rsidP="00E02E81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23.05.2017</w:t>
            </w:r>
          </w:p>
        </w:tc>
        <w:tc>
          <w:tcPr>
            <w:tcW w:w="1440" w:type="dxa"/>
          </w:tcPr>
          <w:p w:rsidR="00A5471E" w:rsidRPr="00D74ED1" w:rsidRDefault="00A5471E" w:rsidP="00DB72FC">
            <w:pPr>
              <w:jc w:val="both"/>
              <w:rPr>
                <w:sz w:val="22"/>
                <w:szCs w:val="22"/>
              </w:rPr>
            </w:pPr>
            <w:r w:rsidRPr="00D74ED1">
              <w:rPr>
                <w:sz w:val="22"/>
                <w:szCs w:val="22"/>
              </w:rPr>
              <w:t>Fotografii</w:t>
            </w:r>
          </w:p>
          <w:p w:rsidR="00A5471E" w:rsidRPr="00D74ED1" w:rsidRDefault="00A5471E" w:rsidP="007C3438">
            <w:pPr>
              <w:jc w:val="center"/>
              <w:rPr>
                <w:sz w:val="22"/>
                <w:szCs w:val="22"/>
              </w:rPr>
            </w:pPr>
          </w:p>
        </w:tc>
      </w:tr>
      <w:tr w:rsidR="00A5471E" w:rsidRPr="00D74ED1">
        <w:tc>
          <w:tcPr>
            <w:tcW w:w="720" w:type="dxa"/>
          </w:tcPr>
          <w:p w:rsidR="00A5471E" w:rsidRPr="00D74ED1" w:rsidRDefault="00A5471E" w:rsidP="00DB72FC">
            <w:pPr>
              <w:rPr>
                <w:b/>
                <w:sz w:val="22"/>
                <w:szCs w:val="22"/>
              </w:rPr>
            </w:pPr>
            <w:r w:rsidRPr="00D74ED1">
              <w:rPr>
                <w:b/>
                <w:sz w:val="22"/>
                <w:szCs w:val="22"/>
              </w:rPr>
              <w:lastRenderedPageBreak/>
              <w:t>3.</w:t>
            </w:r>
          </w:p>
        </w:tc>
        <w:tc>
          <w:tcPr>
            <w:tcW w:w="2340" w:type="dxa"/>
          </w:tcPr>
          <w:p w:rsidR="00A5471E" w:rsidRPr="00B31DF8" w:rsidRDefault="00A5471E" w:rsidP="00E63C8B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Drumeţie în imprejurimi</w:t>
            </w:r>
          </w:p>
          <w:p w:rsidR="00A5471E" w:rsidRPr="00B31DF8" w:rsidRDefault="00A5471E" w:rsidP="00E63C8B">
            <w:pPr>
              <w:ind w:left="214"/>
              <w:jc w:val="both"/>
              <w:rPr>
                <w:b/>
                <w:noProof/>
                <w:sz w:val="22"/>
                <w:szCs w:val="22"/>
                <w:lang w:val="en-US"/>
              </w:rPr>
            </w:pPr>
          </w:p>
          <w:p w:rsidR="00A5471E" w:rsidRPr="00D74ED1" w:rsidRDefault="00A5471E" w:rsidP="00E63C8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860" w:type="dxa"/>
          </w:tcPr>
          <w:p w:rsidR="00A5471E" w:rsidRDefault="00A5471E" w:rsidP="00E63C8B">
            <w:pPr>
              <w:tabs>
                <w:tab w:val="left" w:pos="450"/>
              </w:tabs>
              <w:jc w:val="both"/>
              <w:rPr>
                <w:sz w:val="22"/>
                <w:szCs w:val="22"/>
              </w:rPr>
            </w:pPr>
          </w:p>
          <w:p w:rsidR="00A5471E" w:rsidRDefault="00A5471E" w:rsidP="00E63C8B">
            <w:pPr>
              <w:tabs>
                <w:tab w:val="left" w:pos="45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învăţarea prin acţiune şi ,,viaţa în natură”</w:t>
            </w:r>
          </w:p>
          <w:p w:rsidR="00A5471E" w:rsidRDefault="00A5471E" w:rsidP="00E63C8B">
            <w:pPr>
              <w:tabs>
                <w:tab w:val="left" w:pos="450"/>
              </w:tabs>
              <w:jc w:val="both"/>
              <w:rPr>
                <w:sz w:val="22"/>
                <w:szCs w:val="22"/>
              </w:rPr>
            </w:pPr>
            <w:r w:rsidRPr="00D74ED1">
              <w:rPr>
                <w:sz w:val="22"/>
                <w:szCs w:val="22"/>
              </w:rPr>
              <w:t>- să acumuleze abilităţi de orientare</w:t>
            </w:r>
            <w:r>
              <w:rPr>
                <w:sz w:val="22"/>
                <w:szCs w:val="22"/>
              </w:rPr>
              <w:t xml:space="preserve"> în spaţiu;</w:t>
            </w:r>
          </w:p>
          <w:p w:rsidR="00A5471E" w:rsidRDefault="00A5471E" w:rsidP="00E63C8B">
            <w:pPr>
              <w:tabs>
                <w:tab w:val="left" w:pos="45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să conserve mediul;</w:t>
            </w:r>
          </w:p>
          <w:p w:rsidR="00A5471E" w:rsidRPr="00D74ED1" w:rsidRDefault="00A5471E" w:rsidP="00E63C8B">
            <w:pPr>
              <w:tabs>
                <w:tab w:val="left" w:pos="45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să promoveze încrederea în sine, respectul pentru ceilalţi, toleranţa, asumarea responsabilităţilor şi obiectivelor de dezvoltare personală.</w:t>
            </w:r>
          </w:p>
          <w:p w:rsidR="00A5471E" w:rsidRPr="00D74ED1" w:rsidRDefault="00A5471E" w:rsidP="00E63C8B">
            <w:pPr>
              <w:spacing w:line="360" w:lineRule="auto"/>
              <w:ind w:right="-28"/>
              <w:rPr>
                <w:b/>
                <w:sz w:val="22"/>
                <w:szCs w:val="22"/>
              </w:rPr>
            </w:pPr>
          </w:p>
        </w:tc>
        <w:tc>
          <w:tcPr>
            <w:tcW w:w="1800" w:type="dxa"/>
          </w:tcPr>
          <w:p w:rsidR="00A5471E" w:rsidRPr="00D74ED1" w:rsidRDefault="00A5471E" w:rsidP="00E63C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cunoaşterea mediului înconjurător</w:t>
            </w:r>
          </w:p>
        </w:tc>
        <w:tc>
          <w:tcPr>
            <w:tcW w:w="1620" w:type="dxa"/>
          </w:tcPr>
          <w:p w:rsidR="00A5471E" w:rsidRDefault="00A5471E" w:rsidP="00E63C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Prof:</w:t>
            </w:r>
            <w:r w:rsidRPr="00EB27C0">
              <w:rPr>
                <w:sz w:val="22"/>
                <w:szCs w:val="22"/>
              </w:rPr>
              <w:t>Violeta Stanciu</w:t>
            </w:r>
          </w:p>
          <w:p w:rsidR="00A5471E" w:rsidRPr="00D74ED1" w:rsidRDefault="00A5471E" w:rsidP="00E63C8B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A5471E" w:rsidRPr="00D74ED1" w:rsidRDefault="00A5471E" w:rsidP="00E63C8B">
            <w:pPr>
              <w:rPr>
                <w:sz w:val="22"/>
                <w:szCs w:val="22"/>
              </w:rPr>
            </w:pPr>
            <w:r w:rsidRPr="00D74ED1">
              <w:rPr>
                <w:sz w:val="22"/>
                <w:szCs w:val="22"/>
              </w:rPr>
              <w:t>Elevii</w:t>
            </w:r>
            <w:r>
              <w:rPr>
                <w:sz w:val="22"/>
                <w:szCs w:val="22"/>
              </w:rPr>
              <w:t xml:space="preserve"> </w:t>
            </w:r>
          </w:p>
          <w:p w:rsidR="00A5471E" w:rsidRPr="00D74ED1" w:rsidRDefault="00A5471E" w:rsidP="00E63C8B">
            <w:pPr>
              <w:rPr>
                <w:b/>
                <w:sz w:val="22"/>
                <w:szCs w:val="22"/>
              </w:rPr>
            </w:pPr>
            <w:r w:rsidRPr="00D74ED1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ă</w:t>
            </w:r>
            <w:r w:rsidRPr="00D74ED1">
              <w:rPr>
                <w:sz w:val="22"/>
                <w:szCs w:val="22"/>
              </w:rPr>
              <w:t>rin</w:t>
            </w:r>
            <w:r>
              <w:rPr>
                <w:sz w:val="22"/>
                <w:szCs w:val="22"/>
              </w:rPr>
              <w:t>ţ</w:t>
            </w:r>
            <w:r w:rsidRPr="00D74ED1">
              <w:rPr>
                <w:sz w:val="22"/>
                <w:szCs w:val="22"/>
              </w:rPr>
              <w:t>ii</w:t>
            </w:r>
          </w:p>
        </w:tc>
        <w:tc>
          <w:tcPr>
            <w:tcW w:w="1260" w:type="dxa"/>
          </w:tcPr>
          <w:p w:rsidR="00A5471E" w:rsidRPr="00D74ED1" w:rsidRDefault="00A5471E" w:rsidP="00E63C8B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24.05.2017</w:t>
            </w:r>
          </w:p>
        </w:tc>
        <w:tc>
          <w:tcPr>
            <w:tcW w:w="1440" w:type="dxa"/>
          </w:tcPr>
          <w:p w:rsidR="00A5471E" w:rsidRPr="00D74ED1" w:rsidRDefault="00A5471E" w:rsidP="00E63C8B">
            <w:pPr>
              <w:jc w:val="both"/>
              <w:rPr>
                <w:sz w:val="22"/>
                <w:szCs w:val="22"/>
              </w:rPr>
            </w:pPr>
            <w:r w:rsidRPr="00D74ED1">
              <w:rPr>
                <w:sz w:val="22"/>
                <w:szCs w:val="22"/>
              </w:rPr>
              <w:t>Fotografii</w:t>
            </w:r>
          </w:p>
          <w:p w:rsidR="00A5471E" w:rsidRPr="00D74ED1" w:rsidRDefault="00A5471E" w:rsidP="00E63C8B">
            <w:pPr>
              <w:jc w:val="center"/>
              <w:rPr>
                <w:sz w:val="22"/>
                <w:szCs w:val="22"/>
              </w:rPr>
            </w:pPr>
          </w:p>
          <w:p w:rsidR="00A5471E" w:rsidRPr="00D74ED1" w:rsidRDefault="00A5471E" w:rsidP="00E63C8B">
            <w:pPr>
              <w:jc w:val="both"/>
              <w:rPr>
                <w:sz w:val="22"/>
                <w:szCs w:val="22"/>
              </w:rPr>
            </w:pPr>
          </w:p>
        </w:tc>
      </w:tr>
      <w:tr w:rsidR="00A5471E" w:rsidRPr="00D74ED1">
        <w:tc>
          <w:tcPr>
            <w:tcW w:w="720" w:type="dxa"/>
          </w:tcPr>
          <w:p w:rsidR="00A5471E" w:rsidRPr="00D74ED1" w:rsidRDefault="00A5471E" w:rsidP="00DB72FC">
            <w:pPr>
              <w:rPr>
                <w:b/>
                <w:sz w:val="22"/>
                <w:szCs w:val="22"/>
              </w:rPr>
            </w:pPr>
            <w:r w:rsidRPr="00D74ED1"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2340" w:type="dxa"/>
          </w:tcPr>
          <w:p w:rsidR="00A5471E" w:rsidRDefault="00A5471E" w:rsidP="007C343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Ziua Eroilor</w:t>
            </w:r>
          </w:p>
          <w:p w:rsidR="00A5471E" w:rsidRPr="00D74ED1" w:rsidRDefault="00A5471E" w:rsidP="00EB27C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860" w:type="dxa"/>
          </w:tcPr>
          <w:p w:rsidR="00A5471E" w:rsidRDefault="00A5471E" w:rsidP="00335BAC">
            <w:pPr>
              <w:autoSpaceDE w:val="0"/>
              <w:autoSpaceDN w:val="0"/>
              <w:adjustRightInd w:val="0"/>
              <w:rPr>
                <w:rFonts w:eastAsia="TimesNewRoman,Bold"/>
                <w:color w:val="000000"/>
                <w:sz w:val="22"/>
                <w:szCs w:val="22"/>
              </w:rPr>
            </w:pPr>
          </w:p>
          <w:p w:rsidR="007C3438" w:rsidRPr="007C3438" w:rsidRDefault="007C3438" w:rsidP="007C3438">
            <w:pPr>
              <w:autoSpaceDE w:val="0"/>
              <w:autoSpaceDN w:val="0"/>
              <w:adjustRightInd w:val="0"/>
              <w:rPr>
                <w:rFonts w:eastAsia="TimesNewRoman,Bold"/>
                <w:color w:val="000000"/>
                <w:sz w:val="22"/>
                <w:szCs w:val="22"/>
              </w:rPr>
            </w:pPr>
            <w:r w:rsidRPr="007C3438">
              <w:rPr>
                <w:rFonts w:eastAsia="TimesNewRoman,Bold"/>
                <w:color w:val="000000"/>
                <w:sz w:val="22"/>
                <w:szCs w:val="22"/>
              </w:rPr>
              <w:tab/>
            </w:r>
            <w:r>
              <w:rPr>
                <w:rFonts w:eastAsia="TimesNewRoman,Bold"/>
                <w:color w:val="000000"/>
                <w:sz w:val="22"/>
                <w:szCs w:val="22"/>
              </w:rPr>
              <w:t>-să cunoască elemente de istorie locală</w:t>
            </w:r>
          </w:p>
          <w:p w:rsidR="007C3438" w:rsidRPr="007C3438" w:rsidRDefault="007C3438" w:rsidP="007C3438">
            <w:pPr>
              <w:autoSpaceDE w:val="0"/>
              <w:autoSpaceDN w:val="0"/>
              <w:adjustRightInd w:val="0"/>
              <w:rPr>
                <w:rFonts w:eastAsia="TimesNewRoman,Bold"/>
                <w:color w:val="000000"/>
                <w:sz w:val="22"/>
                <w:szCs w:val="22"/>
              </w:rPr>
            </w:pPr>
            <w:r w:rsidRPr="007C3438">
              <w:rPr>
                <w:rFonts w:eastAsia="TimesNewRoman,Bold"/>
                <w:color w:val="000000"/>
                <w:sz w:val="22"/>
                <w:szCs w:val="22"/>
              </w:rPr>
              <w:t xml:space="preserve"> </w:t>
            </w:r>
            <w:r w:rsidRPr="007C3438">
              <w:rPr>
                <w:rFonts w:eastAsia="TimesNewRoman,Bold"/>
                <w:color w:val="000000"/>
                <w:sz w:val="22"/>
                <w:szCs w:val="22"/>
              </w:rPr>
              <w:tab/>
            </w:r>
            <w:r>
              <w:rPr>
                <w:rFonts w:eastAsia="TimesNewRoman,Bold"/>
                <w:color w:val="000000"/>
                <w:sz w:val="22"/>
                <w:szCs w:val="22"/>
              </w:rPr>
              <w:t>-să cunoască semnificația sărbătorilor naț</w:t>
            </w:r>
            <w:r w:rsidRPr="007C3438">
              <w:rPr>
                <w:rFonts w:eastAsia="TimesNewRoman,Bold"/>
                <w:color w:val="000000"/>
                <w:sz w:val="22"/>
                <w:szCs w:val="22"/>
              </w:rPr>
              <w:t>ionale</w:t>
            </w:r>
          </w:p>
          <w:p w:rsidR="007C3438" w:rsidRPr="007C3438" w:rsidRDefault="007C3438" w:rsidP="007C3438">
            <w:pPr>
              <w:autoSpaceDE w:val="0"/>
              <w:autoSpaceDN w:val="0"/>
              <w:adjustRightInd w:val="0"/>
              <w:rPr>
                <w:rFonts w:eastAsia="TimesNewRoman,Bold"/>
                <w:color w:val="000000"/>
                <w:sz w:val="22"/>
                <w:szCs w:val="22"/>
              </w:rPr>
            </w:pPr>
            <w:r w:rsidRPr="007C3438">
              <w:rPr>
                <w:rFonts w:eastAsia="TimesNewRoman,Bold"/>
                <w:color w:val="000000"/>
                <w:sz w:val="22"/>
                <w:szCs w:val="22"/>
              </w:rPr>
              <w:t xml:space="preserve"> </w:t>
            </w:r>
            <w:r w:rsidRPr="007C3438">
              <w:rPr>
                <w:rFonts w:eastAsia="TimesNewRoman,Bold"/>
                <w:color w:val="000000"/>
                <w:sz w:val="22"/>
                <w:szCs w:val="22"/>
              </w:rPr>
              <w:tab/>
            </w:r>
            <w:r>
              <w:rPr>
                <w:rFonts w:eastAsia="TimesNewRoman,Bold"/>
                <w:color w:val="000000"/>
                <w:sz w:val="22"/>
                <w:szCs w:val="22"/>
              </w:rPr>
              <w:t>-să respecte prin atitudine ș</w:t>
            </w:r>
            <w:r w:rsidRPr="007C3438">
              <w:rPr>
                <w:rFonts w:eastAsia="TimesNewRoman,Bold"/>
                <w:color w:val="000000"/>
                <w:sz w:val="22"/>
                <w:szCs w:val="22"/>
              </w:rPr>
              <w:t>i comportament eroii neamului</w:t>
            </w:r>
          </w:p>
          <w:p w:rsidR="00A5471E" w:rsidRPr="00D74ED1" w:rsidRDefault="007C3438" w:rsidP="004D74AE">
            <w:pPr>
              <w:autoSpaceDE w:val="0"/>
              <w:autoSpaceDN w:val="0"/>
              <w:adjustRightInd w:val="0"/>
              <w:rPr>
                <w:rFonts w:eastAsia="TimesNewRoman,Bold"/>
                <w:color w:val="000000"/>
                <w:sz w:val="22"/>
                <w:szCs w:val="22"/>
              </w:rPr>
            </w:pPr>
            <w:r w:rsidRPr="007C3438">
              <w:rPr>
                <w:rFonts w:eastAsia="TimesNewRoman,Bold"/>
                <w:color w:val="000000"/>
                <w:sz w:val="22"/>
                <w:szCs w:val="22"/>
              </w:rPr>
              <w:t xml:space="preserve"> </w:t>
            </w:r>
            <w:r w:rsidRPr="007C3438">
              <w:rPr>
                <w:rFonts w:eastAsia="TimesNewRoman,Bold"/>
                <w:color w:val="000000"/>
                <w:sz w:val="22"/>
                <w:szCs w:val="22"/>
              </w:rPr>
              <w:tab/>
            </w:r>
            <w:r>
              <w:rPr>
                <w:rFonts w:eastAsia="TimesNewRoman,Bold"/>
                <w:color w:val="000000"/>
                <w:sz w:val="22"/>
                <w:szCs w:val="22"/>
              </w:rPr>
              <w:t>-să-și manifeste trăirile emționale prin implicarea în acț</w:t>
            </w:r>
            <w:r w:rsidR="004D74AE">
              <w:rPr>
                <w:rFonts w:eastAsia="TimesNewRoman,Bold"/>
                <w:color w:val="000000"/>
                <w:sz w:val="22"/>
                <w:szCs w:val="22"/>
              </w:rPr>
              <w:t xml:space="preserve">iunile derulate </w:t>
            </w:r>
          </w:p>
        </w:tc>
        <w:tc>
          <w:tcPr>
            <w:tcW w:w="1800" w:type="dxa"/>
          </w:tcPr>
          <w:p w:rsidR="00A5471E" w:rsidRPr="00D74ED1" w:rsidRDefault="007C3438" w:rsidP="00DB72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-cinstirea eroilor neamului</w:t>
            </w:r>
          </w:p>
        </w:tc>
        <w:tc>
          <w:tcPr>
            <w:tcW w:w="1620" w:type="dxa"/>
          </w:tcPr>
          <w:p w:rsidR="00A5471E" w:rsidRDefault="00A5471E" w:rsidP="00EB27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Prof:</w:t>
            </w:r>
            <w:r w:rsidRPr="00EB27C0">
              <w:rPr>
                <w:sz w:val="22"/>
                <w:szCs w:val="22"/>
              </w:rPr>
              <w:t>Violeta Stanciu</w:t>
            </w:r>
          </w:p>
          <w:p w:rsidR="00A5471E" w:rsidRPr="00D74ED1" w:rsidRDefault="00A5471E" w:rsidP="00EB27C0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A5471E" w:rsidRPr="00D74ED1" w:rsidRDefault="00A5471E" w:rsidP="00DB72FC">
            <w:pPr>
              <w:rPr>
                <w:sz w:val="22"/>
                <w:szCs w:val="22"/>
              </w:rPr>
            </w:pPr>
            <w:r w:rsidRPr="00D74ED1">
              <w:rPr>
                <w:sz w:val="22"/>
                <w:szCs w:val="22"/>
              </w:rPr>
              <w:t>Elevii</w:t>
            </w:r>
            <w:r>
              <w:rPr>
                <w:sz w:val="22"/>
                <w:szCs w:val="22"/>
              </w:rPr>
              <w:t xml:space="preserve"> </w:t>
            </w:r>
          </w:p>
          <w:p w:rsidR="00A5471E" w:rsidRPr="00D74ED1" w:rsidRDefault="00A5471E" w:rsidP="00DB72FC">
            <w:pPr>
              <w:rPr>
                <w:b/>
                <w:sz w:val="22"/>
                <w:szCs w:val="22"/>
              </w:rPr>
            </w:pPr>
            <w:r w:rsidRPr="00D74ED1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ă</w:t>
            </w:r>
            <w:r w:rsidRPr="00D74ED1">
              <w:rPr>
                <w:sz w:val="22"/>
                <w:szCs w:val="22"/>
              </w:rPr>
              <w:t>rin</w:t>
            </w:r>
            <w:r>
              <w:rPr>
                <w:sz w:val="22"/>
                <w:szCs w:val="22"/>
              </w:rPr>
              <w:t>ţ</w:t>
            </w:r>
            <w:r w:rsidRPr="00D74ED1">
              <w:rPr>
                <w:sz w:val="22"/>
                <w:szCs w:val="22"/>
              </w:rPr>
              <w:t>ii</w:t>
            </w:r>
          </w:p>
        </w:tc>
        <w:tc>
          <w:tcPr>
            <w:tcW w:w="1260" w:type="dxa"/>
          </w:tcPr>
          <w:p w:rsidR="00A5471E" w:rsidRPr="00D74ED1" w:rsidRDefault="00A5471E" w:rsidP="00E02E8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  <w:r w:rsidRPr="00D74ED1">
              <w:rPr>
                <w:b/>
                <w:sz w:val="22"/>
                <w:szCs w:val="22"/>
              </w:rPr>
              <w:t>.04.201</w:t>
            </w: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440" w:type="dxa"/>
          </w:tcPr>
          <w:p w:rsidR="00A5471E" w:rsidRPr="00D74ED1" w:rsidRDefault="007C3438" w:rsidP="00DB72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</w:t>
            </w:r>
            <w:r w:rsidR="00A5471E" w:rsidRPr="00D74ED1">
              <w:rPr>
                <w:sz w:val="22"/>
                <w:szCs w:val="22"/>
              </w:rPr>
              <w:t>otografii</w:t>
            </w:r>
          </w:p>
        </w:tc>
      </w:tr>
      <w:tr w:rsidR="00A5471E" w:rsidRPr="00D74ED1">
        <w:tc>
          <w:tcPr>
            <w:tcW w:w="720" w:type="dxa"/>
          </w:tcPr>
          <w:p w:rsidR="00A5471E" w:rsidRPr="00D74ED1" w:rsidRDefault="00A5471E" w:rsidP="00DB72FC">
            <w:pPr>
              <w:rPr>
                <w:b/>
                <w:sz w:val="22"/>
                <w:szCs w:val="22"/>
              </w:rPr>
            </w:pPr>
            <w:r w:rsidRPr="00D74ED1">
              <w:rPr>
                <w:b/>
                <w:sz w:val="22"/>
                <w:szCs w:val="22"/>
              </w:rPr>
              <w:t>5.</w:t>
            </w:r>
          </w:p>
        </w:tc>
        <w:tc>
          <w:tcPr>
            <w:tcW w:w="2340" w:type="dxa"/>
          </w:tcPr>
          <w:p w:rsidR="00A5471E" w:rsidRPr="00B31DF8" w:rsidRDefault="00A5471E" w:rsidP="00E63C8B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Drumeţie în imprejurimi</w:t>
            </w:r>
          </w:p>
          <w:p w:rsidR="00A5471E" w:rsidRPr="00B31DF8" w:rsidRDefault="00A5471E" w:rsidP="00E63C8B">
            <w:pPr>
              <w:ind w:left="214"/>
              <w:jc w:val="both"/>
              <w:rPr>
                <w:b/>
                <w:noProof/>
                <w:sz w:val="22"/>
                <w:szCs w:val="22"/>
                <w:lang w:val="en-US"/>
              </w:rPr>
            </w:pPr>
          </w:p>
          <w:p w:rsidR="00A5471E" w:rsidRPr="00D74ED1" w:rsidRDefault="00A5471E" w:rsidP="00E63C8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860" w:type="dxa"/>
          </w:tcPr>
          <w:p w:rsidR="00A5471E" w:rsidRDefault="00A5471E" w:rsidP="00E63C8B">
            <w:pPr>
              <w:tabs>
                <w:tab w:val="left" w:pos="450"/>
              </w:tabs>
              <w:jc w:val="both"/>
              <w:rPr>
                <w:sz w:val="22"/>
                <w:szCs w:val="22"/>
              </w:rPr>
            </w:pPr>
          </w:p>
          <w:p w:rsidR="00A5471E" w:rsidRDefault="00A5471E" w:rsidP="00E63C8B">
            <w:pPr>
              <w:tabs>
                <w:tab w:val="left" w:pos="45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învăţarea prin acţiune şi ,,viaţa în natură”</w:t>
            </w:r>
          </w:p>
          <w:p w:rsidR="00A5471E" w:rsidRDefault="00A5471E" w:rsidP="00E63C8B">
            <w:pPr>
              <w:tabs>
                <w:tab w:val="left" w:pos="450"/>
              </w:tabs>
              <w:jc w:val="both"/>
              <w:rPr>
                <w:sz w:val="22"/>
                <w:szCs w:val="22"/>
              </w:rPr>
            </w:pPr>
            <w:r w:rsidRPr="00D74ED1">
              <w:rPr>
                <w:sz w:val="22"/>
                <w:szCs w:val="22"/>
              </w:rPr>
              <w:t>- să acumuleze abilităţi de orientare</w:t>
            </w:r>
            <w:r>
              <w:rPr>
                <w:sz w:val="22"/>
                <w:szCs w:val="22"/>
              </w:rPr>
              <w:t xml:space="preserve"> în spaţiu;</w:t>
            </w:r>
          </w:p>
          <w:p w:rsidR="00A5471E" w:rsidRDefault="00A5471E" w:rsidP="00E63C8B">
            <w:pPr>
              <w:tabs>
                <w:tab w:val="left" w:pos="45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să conserve mediul;</w:t>
            </w:r>
          </w:p>
          <w:p w:rsidR="00A5471E" w:rsidRPr="00D74ED1" w:rsidRDefault="00A5471E" w:rsidP="00E63C8B">
            <w:pPr>
              <w:tabs>
                <w:tab w:val="left" w:pos="45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să promoveze încrederea în sine, respectul pentru ceilalţi, toleranţa, asumarea responsabilităţilor şi obiectivelor de dezvoltare personală.</w:t>
            </w:r>
          </w:p>
          <w:p w:rsidR="00A5471E" w:rsidRPr="00D74ED1" w:rsidRDefault="00A5471E" w:rsidP="00E63C8B">
            <w:pPr>
              <w:spacing w:line="360" w:lineRule="auto"/>
              <w:ind w:right="-28"/>
              <w:rPr>
                <w:b/>
                <w:sz w:val="22"/>
                <w:szCs w:val="22"/>
              </w:rPr>
            </w:pPr>
          </w:p>
        </w:tc>
        <w:tc>
          <w:tcPr>
            <w:tcW w:w="1800" w:type="dxa"/>
          </w:tcPr>
          <w:p w:rsidR="00A5471E" w:rsidRPr="00D74ED1" w:rsidRDefault="00A5471E" w:rsidP="00E63C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cunoaşterea mediului înconjurător</w:t>
            </w:r>
          </w:p>
        </w:tc>
        <w:tc>
          <w:tcPr>
            <w:tcW w:w="1620" w:type="dxa"/>
          </w:tcPr>
          <w:p w:rsidR="00A5471E" w:rsidRDefault="00A5471E" w:rsidP="00E63C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Prof:</w:t>
            </w:r>
            <w:r w:rsidRPr="00EB27C0">
              <w:rPr>
                <w:sz w:val="22"/>
                <w:szCs w:val="22"/>
              </w:rPr>
              <w:t>Violeta Stanciu</w:t>
            </w:r>
          </w:p>
          <w:p w:rsidR="00A5471E" w:rsidRPr="00D74ED1" w:rsidRDefault="00A5471E" w:rsidP="00E63C8B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A5471E" w:rsidRPr="00D74ED1" w:rsidRDefault="00A5471E" w:rsidP="00E63C8B">
            <w:pPr>
              <w:rPr>
                <w:sz w:val="22"/>
                <w:szCs w:val="22"/>
              </w:rPr>
            </w:pPr>
            <w:r w:rsidRPr="00D74ED1">
              <w:rPr>
                <w:sz w:val="22"/>
                <w:szCs w:val="22"/>
              </w:rPr>
              <w:t>Elevii</w:t>
            </w:r>
            <w:r>
              <w:rPr>
                <w:sz w:val="22"/>
                <w:szCs w:val="22"/>
              </w:rPr>
              <w:t xml:space="preserve"> </w:t>
            </w:r>
          </w:p>
          <w:p w:rsidR="00A5471E" w:rsidRPr="00D74ED1" w:rsidRDefault="00A5471E" w:rsidP="00E63C8B">
            <w:pPr>
              <w:rPr>
                <w:b/>
                <w:sz w:val="22"/>
                <w:szCs w:val="22"/>
              </w:rPr>
            </w:pPr>
            <w:r w:rsidRPr="00D74ED1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ă</w:t>
            </w:r>
            <w:r w:rsidRPr="00D74ED1">
              <w:rPr>
                <w:sz w:val="22"/>
                <w:szCs w:val="22"/>
              </w:rPr>
              <w:t>rin</w:t>
            </w:r>
            <w:r>
              <w:rPr>
                <w:sz w:val="22"/>
                <w:szCs w:val="22"/>
              </w:rPr>
              <w:t>ţ</w:t>
            </w:r>
            <w:r w:rsidRPr="00D74ED1">
              <w:rPr>
                <w:sz w:val="22"/>
                <w:szCs w:val="22"/>
              </w:rPr>
              <w:t>ii</w:t>
            </w:r>
          </w:p>
        </w:tc>
        <w:tc>
          <w:tcPr>
            <w:tcW w:w="1260" w:type="dxa"/>
          </w:tcPr>
          <w:p w:rsidR="00A5471E" w:rsidRPr="00D74ED1" w:rsidRDefault="00A5471E" w:rsidP="00E63C8B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26.05.2017</w:t>
            </w:r>
          </w:p>
        </w:tc>
        <w:tc>
          <w:tcPr>
            <w:tcW w:w="1440" w:type="dxa"/>
          </w:tcPr>
          <w:p w:rsidR="00A5471E" w:rsidRPr="00D74ED1" w:rsidRDefault="00A5471E" w:rsidP="00E63C8B">
            <w:pPr>
              <w:jc w:val="both"/>
              <w:rPr>
                <w:sz w:val="22"/>
                <w:szCs w:val="22"/>
              </w:rPr>
            </w:pPr>
            <w:r w:rsidRPr="00D74ED1">
              <w:rPr>
                <w:sz w:val="22"/>
                <w:szCs w:val="22"/>
              </w:rPr>
              <w:t>Fotografii</w:t>
            </w:r>
          </w:p>
          <w:p w:rsidR="00A5471E" w:rsidRPr="00D74ED1" w:rsidRDefault="00A5471E" w:rsidP="00E63C8B">
            <w:pPr>
              <w:jc w:val="center"/>
              <w:rPr>
                <w:sz w:val="22"/>
                <w:szCs w:val="22"/>
              </w:rPr>
            </w:pPr>
          </w:p>
          <w:p w:rsidR="00A5471E" w:rsidRPr="00D74ED1" w:rsidRDefault="00A5471E" w:rsidP="00E63C8B">
            <w:pPr>
              <w:jc w:val="both"/>
              <w:rPr>
                <w:sz w:val="22"/>
                <w:szCs w:val="22"/>
              </w:rPr>
            </w:pPr>
          </w:p>
        </w:tc>
      </w:tr>
    </w:tbl>
    <w:p w:rsidR="00F04134" w:rsidRPr="00D74ED1" w:rsidRDefault="00F04134" w:rsidP="00F04134">
      <w:pPr>
        <w:rPr>
          <w:b/>
          <w:sz w:val="22"/>
          <w:szCs w:val="22"/>
        </w:rPr>
      </w:pPr>
    </w:p>
    <w:p w:rsidR="00F04134" w:rsidRDefault="00AB3814" w:rsidP="00F04134">
      <w:pPr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Resp</w:t>
      </w:r>
      <w:proofErr w:type="spellEnd"/>
      <w:r>
        <w:rPr>
          <w:b/>
          <w:sz w:val="22"/>
          <w:szCs w:val="22"/>
        </w:rPr>
        <w:t xml:space="preserve">. </w:t>
      </w:r>
      <w:proofErr w:type="spellStart"/>
      <w:r>
        <w:rPr>
          <w:b/>
          <w:sz w:val="22"/>
          <w:szCs w:val="22"/>
        </w:rPr>
        <w:t>Com</w:t>
      </w:r>
      <w:proofErr w:type="spellEnd"/>
      <w:r>
        <w:rPr>
          <w:b/>
          <w:sz w:val="22"/>
          <w:szCs w:val="22"/>
        </w:rPr>
        <w:t xml:space="preserve">. </w:t>
      </w:r>
      <w:proofErr w:type="spellStart"/>
      <w:r>
        <w:rPr>
          <w:b/>
          <w:sz w:val="22"/>
          <w:szCs w:val="22"/>
        </w:rPr>
        <w:t>Met</w:t>
      </w:r>
      <w:proofErr w:type="spellEnd"/>
      <w:r>
        <w:rPr>
          <w:b/>
          <w:sz w:val="22"/>
          <w:szCs w:val="22"/>
        </w:rPr>
        <w:t xml:space="preserve">. </w:t>
      </w:r>
    </w:p>
    <w:p w:rsidR="00AB3814" w:rsidRPr="00D74ED1" w:rsidRDefault="00AB3814" w:rsidP="00F04134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Înv. </w:t>
      </w:r>
      <w:proofErr w:type="spellStart"/>
      <w:r>
        <w:rPr>
          <w:b/>
          <w:sz w:val="22"/>
          <w:szCs w:val="22"/>
        </w:rPr>
        <w:t>Başa</w:t>
      </w:r>
      <w:proofErr w:type="spellEnd"/>
      <w:r>
        <w:rPr>
          <w:b/>
          <w:sz w:val="22"/>
          <w:szCs w:val="22"/>
        </w:rPr>
        <w:t xml:space="preserve"> Dan</w:t>
      </w:r>
      <w:bookmarkStart w:id="0" w:name="_GoBack"/>
      <w:bookmarkEnd w:id="0"/>
    </w:p>
    <w:sectPr w:rsidR="00AB3814" w:rsidRPr="00D74ED1" w:rsidSect="00F70251">
      <w:pgSz w:w="16838" w:h="11906" w:orient="landscape"/>
      <w:pgMar w:top="851" w:right="1418" w:bottom="851" w:left="1418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4B7A5F"/>
    <w:multiLevelType w:val="hybridMultilevel"/>
    <w:tmpl w:val="0D8867A4"/>
    <w:lvl w:ilvl="0" w:tplc="2B7C881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134"/>
    <w:rsid w:val="00003BDA"/>
    <w:rsid w:val="000C10A5"/>
    <w:rsid w:val="000E2F75"/>
    <w:rsid w:val="00155498"/>
    <w:rsid w:val="001D2049"/>
    <w:rsid w:val="002538CA"/>
    <w:rsid w:val="002902D3"/>
    <w:rsid w:val="00295750"/>
    <w:rsid w:val="002C66D4"/>
    <w:rsid w:val="00335BAC"/>
    <w:rsid w:val="003E620D"/>
    <w:rsid w:val="003F3C1B"/>
    <w:rsid w:val="004316CC"/>
    <w:rsid w:val="004C4C3F"/>
    <w:rsid w:val="004D74AE"/>
    <w:rsid w:val="005126C9"/>
    <w:rsid w:val="0052694E"/>
    <w:rsid w:val="007C3438"/>
    <w:rsid w:val="00817E99"/>
    <w:rsid w:val="00887333"/>
    <w:rsid w:val="00951C64"/>
    <w:rsid w:val="00993008"/>
    <w:rsid w:val="00A31203"/>
    <w:rsid w:val="00A5471E"/>
    <w:rsid w:val="00A9202E"/>
    <w:rsid w:val="00A97E31"/>
    <w:rsid w:val="00AB3814"/>
    <w:rsid w:val="00AF77AB"/>
    <w:rsid w:val="00B21473"/>
    <w:rsid w:val="00B31DF8"/>
    <w:rsid w:val="00B34B7F"/>
    <w:rsid w:val="00BA2345"/>
    <w:rsid w:val="00BD35C3"/>
    <w:rsid w:val="00BE07D1"/>
    <w:rsid w:val="00C03B99"/>
    <w:rsid w:val="00C44CD2"/>
    <w:rsid w:val="00D16EB1"/>
    <w:rsid w:val="00D5777E"/>
    <w:rsid w:val="00D74ED1"/>
    <w:rsid w:val="00DB72FC"/>
    <w:rsid w:val="00E02E81"/>
    <w:rsid w:val="00E134C1"/>
    <w:rsid w:val="00EB27C0"/>
    <w:rsid w:val="00EF3DE8"/>
    <w:rsid w:val="00F04134"/>
    <w:rsid w:val="00F23AC3"/>
    <w:rsid w:val="00F24D78"/>
    <w:rsid w:val="00F70251"/>
    <w:rsid w:val="00FF4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9966EC-2279-49D2-AB7F-4CE36D11F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4134"/>
    <w:rPr>
      <w:rFonts w:ascii="Times New Roman" w:eastAsia="Times New Roman" w:hAnsi="Times New Roman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qFormat/>
    <w:rsid w:val="00F04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EB27C0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B27C0"/>
    <w:rPr>
      <w:rFonts w:ascii="Tahoma" w:eastAsia="Times New Roman" w:hAnsi="Tahoma" w:cs="Tahoma"/>
      <w:sz w:val="16"/>
      <w:szCs w:val="1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fesor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C50266C9-5664-4B09-8BD5-24AC89905A5D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10</TotalTime>
  <Pages>2</Pages>
  <Words>536</Words>
  <Characters>3111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SCOALA  PRIMARĂ</vt:lpstr>
      <vt:lpstr>SCOALA  PRIMARĂ</vt:lpstr>
    </vt:vector>
  </TitlesOfParts>
  <Company>MuRsiD BaRaN</Company>
  <LinksUpToDate>false</LinksUpToDate>
  <CharactersWithSpaces>3640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SCOALA  PRIMARĂ</dc:title>
  <dc:creator>Deluxe Edition</dc:creator>
  <cp:lastModifiedBy>Profesor</cp:lastModifiedBy>
  <cp:revision>13</cp:revision>
  <cp:lastPrinted>2016-03-29T19:06:00Z</cp:lastPrinted>
  <dcterms:created xsi:type="dcterms:W3CDTF">2017-05-10T15:51:00Z</dcterms:created>
  <dcterms:modified xsi:type="dcterms:W3CDTF">2017-05-12T06:47:00Z</dcterms:modified>
</cp:coreProperties>
</file>